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（別紙</w:t>
      </w:r>
      <w:r>
        <w:rPr>
          <w:rFonts w:hint="default" w:asciiTheme="minorEastAsia" w:hAnsiTheme="minorEastAsia"/>
        </w:rPr>
        <w:t>２）</w:t>
      </w:r>
    </w:p>
    <w:p>
      <w:pPr>
        <w:pStyle w:val="0"/>
        <w:rPr>
          <w:rFonts w:hint="default" w:asciiTheme="minorEastAsia" w:hAnsiTheme="minorEastAsia"/>
        </w:rPr>
      </w:pPr>
    </w:p>
    <w:p>
      <w:pPr>
        <w:pStyle w:val="0"/>
        <w:jc w:val="center"/>
        <w:rPr>
          <w:rFonts w:hint="default" w:asciiTheme="minorEastAsia" w:hAnsiTheme="minorEastAsia"/>
          <w:sz w:val="36"/>
        </w:rPr>
      </w:pPr>
      <w:r>
        <w:rPr>
          <w:rFonts w:hint="default" w:asciiTheme="minorEastAsia" w:hAnsiTheme="minorEastAsia"/>
          <w:sz w:val="36"/>
        </w:rPr>
        <w:t>入　札　書</w:t>
      </w:r>
    </w:p>
    <w:tbl>
      <w:tblPr>
        <w:tblStyle w:val="26"/>
        <w:tblW w:w="9639" w:type="dxa"/>
        <w:tblInd w:w="108" w:type="dxa"/>
        <w:tblLayout w:type="fixed"/>
        <w:tblCellMar>
          <w:left w:w="113" w:type="dxa"/>
        </w:tblCellMar>
        <w:tblLook w:firstRow="1" w:lastRow="0" w:firstColumn="1" w:lastColumn="0" w:noHBand="0" w:noVBand="1" w:val="04A0"/>
      </w:tblPr>
      <w:tblGrid>
        <w:gridCol w:w="2802"/>
        <w:gridCol w:w="758"/>
        <w:gridCol w:w="761"/>
        <w:gridCol w:w="760"/>
        <w:gridCol w:w="759"/>
        <w:gridCol w:w="760"/>
        <w:gridCol w:w="761"/>
        <w:gridCol w:w="758"/>
        <w:gridCol w:w="761"/>
        <w:gridCol w:w="759"/>
      </w:tblGrid>
      <w:tr>
        <w:trPr>
          <w:trHeight w:val="454" w:hRule="atLeast"/>
        </w:trPr>
        <w:tc>
          <w:tcPr>
            <w:tcW w:w="2802"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rPr>
                <w:rFonts w:hint="default" w:asciiTheme="minorEastAsia" w:hAnsiTheme="minorEastAsia"/>
                <w:sz w:val="18"/>
              </w:rPr>
            </w:pPr>
          </w:p>
        </w:tc>
        <w:tc>
          <w:tcPr>
            <w:tcW w:w="758"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sz w:val="18"/>
              </w:rPr>
            </w:pPr>
          </w:p>
        </w:tc>
        <w:tc>
          <w:tcPr>
            <w:tcW w:w="761" w:type="dxa"/>
            <w:tcBorders>
              <w:top w:val="nil"/>
              <w:left w:val="nil"/>
              <w:bottom w:val="single" w:color="auto" w:sz="4" w:space="0"/>
              <w:right w:val="nil"/>
              <w:tl2br w:val="none" w:color="auto" w:sz="0" w:space="0"/>
              <w:tr2bl w:val="none" w:color="auto" w:sz="0" w:space="0"/>
            </w:tcBorders>
            <w:shd w:val="clear" w:color="auto" w:fill="auto"/>
            <w:tcMar>
              <w:left w:w="108" w:type="dxa"/>
            </w:tcMar>
            <w:vAlign w:val="center"/>
          </w:tcPr>
          <w:p>
            <w:pPr>
              <w:pStyle w:val="0"/>
              <w:jc w:val="center"/>
              <w:rPr>
                <w:rFonts w:hint="default" w:asciiTheme="minorEastAsia" w:hAnsiTheme="minorEastAsia"/>
                <w:sz w:val="18"/>
              </w:rPr>
            </w:pPr>
          </w:p>
        </w:tc>
        <w:tc>
          <w:tcPr>
            <w:tcW w:w="760" w:type="dxa"/>
            <w:tcBorders>
              <w:top w:val="nil"/>
              <w:left w:val="nil"/>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jc w:val="center"/>
              <w:rPr>
                <w:rFonts w:hint="default" w:asciiTheme="minorEastAsia" w:hAnsiTheme="minorEastAsia"/>
                <w:sz w:val="18"/>
              </w:rPr>
            </w:pPr>
          </w:p>
        </w:tc>
        <w:tc>
          <w:tcPr>
            <w:tcW w:w="22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rPr>
            </w:pPr>
            <w:r>
              <w:rPr>
                <w:rFonts w:hint="eastAsia" w:asciiTheme="minorEastAsia" w:hAnsiTheme="minorEastAsia"/>
              </w:rPr>
              <w:t>入札回数記入欄</w:t>
            </w:r>
          </w:p>
        </w:tc>
        <w:tc>
          <w:tcPr>
            <w:tcW w:w="227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rPr>
            </w:pPr>
            <w:r>
              <w:rPr>
                <w:rFonts w:hint="eastAsia" w:asciiTheme="minorEastAsia" w:hAnsiTheme="minorEastAsia"/>
              </w:rPr>
              <w:t>第　　　　回</w:t>
            </w:r>
          </w:p>
        </w:tc>
      </w:tr>
      <w:tr>
        <w:trPr>
          <w:trHeight w:val="382" w:hRule="atLeast"/>
        </w:trPr>
        <w:tc>
          <w:tcPr>
            <w:tcW w:w="2802" w:type="dxa"/>
            <w:vMerge w:val="restart"/>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rPr>
                <w:rFonts w:hint="default" w:asciiTheme="minorEastAsia" w:hAnsiTheme="minorEastAsia"/>
                <w:sz w:val="18"/>
              </w:rPr>
            </w:pPr>
            <w:r>
              <w:rPr>
                <w:rFonts w:hint="default" w:asciiTheme="minorEastAsia" w:hAnsiTheme="minorEastAsia"/>
              </w:rPr>
              <w:t>１　入札金額（税抜）</w:t>
            </w:r>
          </w:p>
          <w:p>
            <w:pPr>
              <w:pStyle w:val="0"/>
              <w:ind w:left="199" w:hanging="199"/>
              <w:rPr>
                <w:rFonts w:hint="default" w:asciiTheme="minorEastAsia" w:hAnsiTheme="minorEastAsia"/>
                <w:sz w:val="18"/>
              </w:rPr>
            </w:pPr>
            <w:r>
              <w:rPr>
                <w:rFonts w:hint="default" w:asciiTheme="minorEastAsia" w:hAnsiTheme="minorEastAsia"/>
                <w:sz w:val="18"/>
              </w:rPr>
              <w:t>※</w:t>
            </w:r>
            <w:r>
              <w:rPr>
                <w:rFonts w:hint="default" w:asciiTheme="minorEastAsia" w:hAnsiTheme="minorEastAsia"/>
                <w:sz w:val="18"/>
              </w:rPr>
              <w:t>入札金額内訳書の合計金額と一致すること。</w:t>
            </w:r>
          </w:p>
        </w:tc>
        <w:tc>
          <w:tcPr>
            <w:tcW w:w="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sz w:val="18"/>
              </w:rPr>
            </w:pPr>
            <w:r>
              <w:rPr>
                <w:rFonts w:hint="eastAsia" w:asciiTheme="minorEastAsia" w:hAnsiTheme="minorEastAsia"/>
                <w:sz w:val="18"/>
              </w:rPr>
              <w:t>億</w:t>
            </w:r>
          </w:p>
        </w:tc>
        <w:tc>
          <w:tcPr>
            <w:tcW w:w="7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jc w:val="center"/>
              <w:rPr>
                <w:rFonts w:hint="default" w:asciiTheme="minorEastAsia" w:hAnsiTheme="minorEastAsia"/>
                <w:sz w:val="18"/>
              </w:rPr>
            </w:pPr>
            <w:r>
              <w:rPr>
                <w:rFonts w:hint="default" w:asciiTheme="minorEastAsia" w:hAnsiTheme="minorEastAsia"/>
                <w:sz w:val="18"/>
              </w:rPr>
              <w:t>千</w:t>
            </w:r>
            <w:r>
              <w:rPr>
                <w:rFonts w:hint="eastAsia" w:asciiTheme="minorEastAsia" w:hAnsiTheme="minorEastAsia"/>
                <w:sz w:val="18"/>
              </w:rPr>
              <w:t>万</w:t>
            </w:r>
          </w:p>
        </w:tc>
        <w:tc>
          <w:tcPr>
            <w:tcW w:w="7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jc w:val="center"/>
              <w:rPr>
                <w:rFonts w:hint="default" w:asciiTheme="minorEastAsia" w:hAnsiTheme="minorEastAsia"/>
                <w:sz w:val="18"/>
              </w:rPr>
            </w:pPr>
            <w:r>
              <w:rPr>
                <w:rFonts w:hint="default" w:asciiTheme="minorEastAsia" w:hAnsiTheme="minorEastAsia"/>
                <w:sz w:val="18"/>
              </w:rPr>
              <w:t>百</w:t>
            </w:r>
            <w:r>
              <w:rPr>
                <w:rFonts w:hint="eastAsia" w:asciiTheme="minorEastAsia" w:hAnsiTheme="minorEastAsia"/>
                <w:sz w:val="18"/>
              </w:rPr>
              <w:t>万</w:t>
            </w:r>
          </w:p>
        </w:tc>
        <w:tc>
          <w:tcPr>
            <w:tcW w:w="7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sz w:val="18"/>
              </w:rPr>
            </w:pPr>
            <w:r>
              <w:rPr>
                <w:rFonts w:hint="default" w:asciiTheme="minorEastAsia" w:hAnsiTheme="minorEastAsia"/>
                <w:sz w:val="18"/>
              </w:rPr>
              <w:t>十</w:t>
            </w:r>
            <w:r>
              <w:rPr>
                <w:rFonts w:hint="eastAsia" w:asciiTheme="minorEastAsia" w:hAnsiTheme="minorEastAsia"/>
                <w:sz w:val="18"/>
              </w:rPr>
              <w:t>万</w:t>
            </w:r>
          </w:p>
        </w:tc>
        <w:tc>
          <w:tcPr>
            <w:tcW w:w="7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jc w:val="center"/>
              <w:rPr>
                <w:rFonts w:hint="default" w:asciiTheme="minorEastAsia" w:hAnsiTheme="minorEastAsia"/>
                <w:sz w:val="18"/>
              </w:rPr>
            </w:pPr>
            <w:r>
              <w:rPr>
                <w:rFonts w:hint="default" w:asciiTheme="minorEastAsia" w:hAnsiTheme="minorEastAsia"/>
                <w:sz w:val="18"/>
              </w:rPr>
              <w:t>万</w:t>
            </w:r>
          </w:p>
        </w:tc>
        <w:tc>
          <w:tcPr>
            <w:tcW w:w="7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jc w:val="center"/>
              <w:rPr>
                <w:rFonts w:hint="default" w:asciiTheme="minorEastAsia" w:hAnsiTheme="minorEastAsia"/>
                <w:sz w:val="18"/>
              </w:rPr>
            </w:pPr>
            <w:r>
              <w:rPr>
                <w:rFonts w:hint="default" w:asciiTheme="minorEastAsia" w:hAnsiTheme="minorEastAsia"/>
                <w:sz w:val="18"/>
              </w:rPr>
              <w:t>千</w:t>
            </w:r>
          </w:p>
        </w:tc>
        <w:tc>
          <w:tcPr>
            <w:tcW w:w="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sz w:val="18"/>
              </w:rPr>
            </w:pPr>
            <w:r>
              <w:rPr>
                <w:rFonts w:hint="default" w:asciiTheme="minorEastAsia" w:hAnsiTheme="minorEastAsia"/>
                <w:sz w:val="18"/>
              </w:rPr>
              <w:t>百</w:t>
            </w:r>
          </w:p>
        </w:tc>
        <w:tc>
          <w:tcPr>
            <w:tcW w:w="7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jc w:val="center"/>
              <w:rPr>
                <w:rFonts w:hint="default" w:asciiTheme="minorEastAsia" w:hAnsiTheme="minorEastAsia"/>
                <w:sz w:val="18"/>
              </w:rPr>
            </w:pPr>
            <w:r>
              <w:rPr>
                <w:rFonts w:hint="default" w:asciiTheme="minorEastAsia" w:hAnsiTheme="minorEastAsia"/>
                <w:sz w:val="18"/>
              </w:rPr>
              <w:t>十</w:t>
            </w:r>
          </w:p>
        </w:tc>
        <w:tc>
          <w:tcPr>
            <w:tcW w:w="7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8" w:type="dxa"/>
            </w:tcMar>
            <w:vAlign w:val="center"/>
          </w:tcPr>
          <w:p>
            <w:pPr>
              <w:pStyle w:val="0"/>
              <w:jc w:val="center"/>
              <w:rPr>
                <w:rFonts w:hint="default" w:asciiTheme="minorEastAsia" w:hAnsiTheme="minorEastAsia"/>
                <w:sz w:val="18"/>
              </w:rPr>
            </w:pPr>
            <w:r>
              <w:rPr>
                <w:rFonts w:hint="default" w:asciiTheme="minorEastAsia" w:hAnsiTheme="minorEastAsia"/>
                <w:sz w:val="18"/>
              </w:rPr>
              <w:t>円</w:t>
            </w:r>
          </w:p>
        </w:tc>
      </w:tr>
      <w:tr>
        <w:trPr>
          <w:trHeight w:val="982" w:hRule="atLeast"/>
        </w:trPr>
        <w:tc>
          <w:tcPr>
            <w:tcW w:w="2802"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Theme="minorEastAsia" w:hAnsiTheme="minorEastAsia"/>
              </w:rPr>
            </w:pPr>
          </w:p>
        </w:tc>
        <w:tc>
          <w:tcPr>
            <w:tcW w:w="758" w:type="dxa"/>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rPr>
            </w:pPr>
          </w:p>
        </w:tc>
        <w:tc>
          <w:tcPr>
            <w:tcW w:w="761" w:type="dxa"/>
            <w:tcBorders>
              <w:top w:val="single" w:color="auto" w:sz="4" w:space="0"/>
              <w:left w:val="single" w:color="auto" w:sz="4" w:space="0"/>
              <w:bottom w:val="nil"/>
              <w:right w:val="single" w:color="auto" w:sz="4" w:space="0"/>
              <w:tl2br w:val="none" w:color="auto" w:sz="0" w:space="0"/>
              <w:tr2bl w:val="none" w:color="auto" w:sz="0" w:space="0"/>
            </w:tcBorders>
            <w:shd w:val="clear" w:color="auto" w:fill="auto"/>
            <w:tcMar>
              <w:left w:w="108" w:type="dxa"/>
            </w:tcMar>
            <w:vAlign w:val="center"/>
          </w:tcPr>
          <w:p>
            <w:pPr>
              <w:pStyle w:val="0"/>
              <w:jc w:val="center"/>
              <w:rPr>
                <w:rFonts w:hint="default" w:asciiTheme="minorEastAsia" w:hAnsiTheme="minorEastAsia"/>
              </w:rPr>
            </w:pPr>
          </w:p>
        </w:tc>
        <w:tc>
          <w:tcPr>
            <w:tcW w:w="760" w:type="dxa"/>
            <w:tcBorders>
              <w:top w:val="single" w:color="auto" w:sz="4" w:space="0"/>
              <w:left w:val="single" w:color="auto" w:sz="4" w:space="0"/>
              <w:bottom w:val="nil"/>
              <w:right w:val="single" w:color="auto" w:sz="4" w:space="0"/>
              <w:tl2br w:val="none" w:color="auto" w:sz="0" w:space="0"/>
              <w:tr2bl w:val="none" w:color="auto" w:sz="0" w:space="0"/>
            </w:tcBorders>
            <w:shd w:val="clear" w:color="auto" w:fill="auto"/>
            <w:tcMar>
              <w:left w:w="108" w:type="dxa"/>
            </w:tcMar>
            <w:vAlign w:val="center"/>
          </w:tcPr>
          <w:p>
            <w:pPr>
              <w:pStyle w:val="0"/>
              <w:jc w:val="center"/>
              <w:rPr>
                <w:rFonts w:hint="default" w:asciiTheme="minorEastAsia" w:hAnsiTheme="minorEastAsia"/>
              </w:rPr>
            </w:pPr>
          </w:p>
        </w:tc>
        <w:tc>
          <w:tcPr>
            <w:tcW w:w="759" w:type="dxa"/>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rPr>
            </w:pPr>
          </w:p>
        </w:tc>
        <w:tc>
          <w:tcPr>
            <w:tcW w:w="760" w:type="dxa"/>
            <w:tcBorders>
              <w:top w:val="single" w:color="auto" w:sz="4" w:space="0"/>
              <w:left w:val="single" w:color="auto" w:sz="4" w:space="0"/>
              <w:bottom w:val="nil"/>
              <w:right w:val="single" w:color="auto" w:sz="4" w:space="0"/>
              <w:tl2br w:val="none" w:color="auto" w:sz="0" w:space="0"/>
              <w:tr2bl w:val="none" w:color="auto" w:sz="0" w:space="0"/>
            </w:tcBorders>
            <w:shd w:val="clear" w:color="auto" w:fill="auto"/>
            <w:tcMar>
              <w:left w:w="108" w:type="dxa"/>
            </w:tcMar>
            <w:vAlign w:val="center"/>
          </w:tcPr>
          <w:p>
            <w:pPr>
              <w:pStyle w:val="0"/>
              <w:jc w:val="center"/>
              <w:rPr>
                <w:rFonts w:hint="default" w:asciiTheme="minorEastAsia" w:hAnsiTheme="minorEastAsia"/>
              </w:rPr>
            </w:pPr>
          </w:p>
        </w:tc>
        <w:tc>
          <w:tcPr>
            <w:tcW w:w="761" w:type="dxa"/>
            <w:tcBorders>
              <w:top w:val="single" w:color="auto" w:sz="4" w:space="0"/>
              <w:left w:val="single" w:color="auto" w:sz="4" w:space="0"/>
              <w:bottom w:val="nil"/>
              <w:right w:val="single" w:color="auto" w:sz="4" w:space="0"/>
              <w:tl2br w:val="none" w:color="auto" w:sz="0" w:space="0"/>
              <w:tr2bl w:val="none" w:color="auto" w:sz="0" w:space="0"/>
            </w:tcBorders>
            <w:shd w:val="clear" w:color="auto" w:fill="auto"/>
            <w:tcMar>
              <w:left w:w="108" w:type="dxa"/>
            </w:tcMar>
            <w:vAlign w:val="center"/>
          </w:tcPr>
          <w:p>
            <w:pPr>
              <w:pStyle w:val="0"/>
              <w:jc w:val="center"/>
              <w:rPr>
                <w:rFonts w:hint="default" w:asciiTheme="minorEastAsia" w:hAnsiTheme="minorEastAsia"/>
              </w:rPr>
            </w:pPr>
          </w:p>
        </w:tc>
        <w:tc>
          <w:tcPr>
            <w:tcW w:w="758" w:type="dxa"/>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rPr>
            </w:pPr>
          </w:p>
        </w:tc>
        <w:tc>
          <w:tcPr>
            <w:tcW w:w="761" w:type="dxa"/>
            <w:tcBorders>
              <w:top w:val="single" w:color="auto" w:sz="4" w:space="0"/>
              <w:left w:val="single" w:color="auto" w:sz="4" w:space="0"/>
              <w:bottom w:val="nil"/>
              <w:right w:val="single" w:color="auto" w:sz="4" w:space="0"/>
              <w:tl2br w:val="none" w:color="auto" w:sz="0" w:space="0"/>
              <w:tr2bl w:val="none" w:color="auto" w:sz="0" w:space="0"/>
            </w:tcBorders>
            <w:shd w:val="clear" w:color="auto" w:fill="auto"/>
            <w:tcMar>
              <w:left w:w="108" w:type="dxa"/>
            </w:tcMar>
            <w:vAlign w:val="center"/>
          </w:tcPr>
          <w:p>
            <w:pPr>
              <w:pStyle w:val="0"/>
              <w:jc w:val="center"/>
              <w:rPr>
                <w:rFonts w:hint="default" w:asciiTheme="minorEastAsia" w:hAnsiTheme="minorEastAsia"/>
              </w:rPr>
            </w:pPr>
          </w:p>
        </w:tc>
        <w:tc>
          <w:tcPr>
            <w:tcW w:w="759" w:type="dxa"/>
            <w:tcBorders>
              <w:top w:val="single" w:color="auto" w:sz="4" w:space="0"/>
              <w:left w:val="single" w:color="auto" w:sz="4" w:space="0"/>
              <w:bottom w:val="nil"/>
              <w:right w:val="single" w:color="auto" w:sz="4" w:space="0"/>
              <w:tl2br w:val="none" w:color="auto" w:sz="0" w:space="0"/>
              <w:tr2bl w:val="none" w:color="auto" w:sz="0" w:space="0"/>
            </w:tcBorders>
            <w:shd w:val="clear" w:color="auto" w:fill="auto"/>
            <w:tcMar>
              <w:left w:w="108" w:type="dxa"/>
            </w:tcMar>
            <w:vAlign w:val="center"/>
          </w:tcPr>
          <w:p>
            <w:pPr>
              <w:pStyle w:val="0"/>
              <w:jc w:val="center"/>
              <w:rPr>
                <w:rFonts w:hint="default" w:asciiTheme="minorEastAsia" w:hAnsiTheme="minorEastAsia"/>
              </w:rPr>
            </w:pPr>
          </w:p>
        </w:tc>
      </w:tr>
      <w:tr>
        <w:trPr>
          <w:trHeight w:val="982" w:hRule="atLeast"/>
        </w:trPr>
        <w:tc>
          <w:tcPr>
            <w:tcW w:w="2802" w:type="dxa"/>
            <w:tcBorders>
              <w:top w:val="single" w:color="auto" w:sz="4" w:space="0"/>
              <w:left w:val="single" w:color="auto" w:sz="4" w:space="0"/>
              <w:bottom w:val="single" w:color="auto" w:sz="4" w:space="0"/>
              <w:right w:val="dotted" w:color="00000A" w:sz="4" w:space="0"/>
              <w:tl2br w:val="none" w:color="auto" w:sz="0" w:space="0"/>
              <w:tr2bl w:val="none" w:color="auto" w:sz="0" w:space="0"/>
            </w:tcBorders>
            <w:shd w:val="clear" w:color="auto" w:fill="auto"/>
            <w:vAlign w:val="center"/>
          </w:tcPr>
          <w:p>
            <w:pPr>
              <w:pStyle w:val="0"/>
              <w:rPr>
                <w:rFonts w:hint="default" w:asciiTheme="minorEastAsia" w:hAnsiTheme="minorEastAsia"/>
              </w:rPr>
            </w:pPr>
            <w:r>
              <w:rPr>
                <w:rFonts w:hint="default" w:asciiTheme="minorEastAsia" w:hAnsiTheme="minorEastAsia"/>
              </w:rPr>
              <w:t>２　</w:t>
            </w:r>
            <w:r>
              <w:rPr>
                <w:rFonts w:hint="eastAsia" w:asciiTheme="minorEastAsia" w:hAnsiTheme="minorEastAsia"/>
              </w:rPr>
              <w:t>　委　託　名</w:t>
            </w:r>
          </w:p>
        </w:tc>
        <w:tc>
          <w:tcPr>
            <w:tcW w:w="6837" w:type="dxa"/>
            <w:gridSpan w:val="9"/>
            <w:shd w:val="clear" w:color="auto" w:fill="auto"/>
            <w:tcMar>
              <w:left w:w="108" w:type="dxa"/>
            </w:tcMar>
            <w:vAlign w:val="center"/>
          </w:tcPr>
          <w:p>
            <w:pPr>
              <w:pStyle w:val="0"/>
              <w:rPr>
                <w:rFonts w:hint="default" w:asciiTheme="minorEastAsia" w:hAnsiTheme="minorEastAsia"/>
              </w:rPr>
            </w:pPr>
            <w:r>
              <w:rPr>
                <w:rFonts w:hint="eastAsia" w:asciiTheme="minorEastAsia" w:hAnsiTheme="minorEastAsia"/>
              </w:rPr>
              <w:t>与那原町一般廃棄物処理基本計画改定支援業務</w:t>
            </w:r>
          </w:p>
        </w:tc>
      </w:tr>
      <w:tr>
        <w:trPr>
          <w:trHeight w:val="984" w:hRule="atLeast"/>
        </w:trPr>
        <w:tc>
          <w:tcPr>
            <w:tcW w:w="2802" w:type="dxa"/>
            <w:tcBorders>
              <w:top w:val="single" w:color="auto" w:sz="4" w:space="0"/>
              <w:left w:val="single" w:color="auto" w:sz="4" w:space="0"/>
              <w:bottom w:val="single" w:color="auto" w:sz="4" w:space="0"/>
              <w:right w:val="dotted" w:color="00000A" w:sz="4" w:space="0"/>
              <w:tl2br w:val="none" w:color="auto" w:sz="0" w:space="0"/>
              <w:tr2bl w:val="none" w:color="auto" w:sz="0" w:space="0"/>
            </w:tcBorders>
            <w:shd w:val="clear" w:color="auto" w:fill="auto"/>
            <w:vAlign w:val="center"/>
          </w:tcPr>
          <w:p>
            <w:pPr>
              <w:pStyle w:val="0"/>
              <w:rPr>
                <w:rFonts w:hint="default" w:asciiTheme="minorEastAsia" w:hAnsiTheme="minorEastAsia"/>
              </w:rPr>
            </w:pPr>
            <w:r>
              <w:rPr>
                <w:rFonts w:hint="default" w:asciiTheme="minorEastAsia" w:hAnsiTheme="minorEastAsia"/>
              </w:rPr>
              <w:t>３　</w:t>
            </w:r>
            <w:r>
              <w:rPr>
                <w:rFonts w:hint="eastAsia" w:asciiTheme="minorEastAsia" w:hAnsiTheme="minorEastAsia"/>
              </w:rPr>
              <w:t>履　行　期　間</w:t>
            </w:r>
          </w:p>
        </w:tc>
        <w:tc>
          <w:tcPr>
            <w:tcW w:w="6837" w:type="dxa"/>
            <w:gridSpan w:val="9"/>
            <w:shd w:val="clear" w:color="auto" w:fill="auto"/>
            <w:tcMar>
              <w:left w:w="108" w:type="dxa"/>
            </w:tcMar>
            <w:vAlign w:val="center"/>
          </w:tcPr>
          <w:p>
            <w:pPr>
              <w:pStyle w:val="0"/>
              <w:rPr>
                <w:rFonts w:hint="default" w:asciiTheme="minorEastAsia" w:hAnsiTheme="minorEastAsia"/>
              </w:rPr>
            </w:pPr>
            <w:r>
              <w:rPr>
                <w:rFonts w:hint="default" w:asciiTheme="minorEastAsia" w:hAnsiTheme="minorEastAsia"/>
              </w:rPr>
              <w:t>　</w:t>
            </w:r>
            <w:r>
              <w:rPr>
                <w:rFonts w:hint="eastAsia" w:asciiTheme="minorEastAsia" w:hAnsiTheme="minorEastAsia"/>
              </w:rPr>
              <w:t>契約日から令和９年３月</w:t>
            </w:r>
            <w:r>
              <w:rPr>
                <w:rFonts w:hint="eastAsia" w:asciiTheme="minorEastAsia" w:hAnsiTheme="minorEastAsia"/>
              </w:rPr>
              <w:t>31</w:t>
            </w:r>
            <w:r>
              <w:rPr>
                <w:rFonts w:hint="eastAsia" w:asciiTheme="minorEastAsia" w:hAnsiTheme="minorEastAsia"/>
              </w:rPr>
              <w:t>日</w:t>
            </w:r>
          </w:p>
        </w:tc>
      </w:tr>
      <w:tr>
        <w:trPr>
          <w:trHeight w:val="986" w:hRule="atLeast"/>
        </w:trPr>
        <w:tc>
          <w:tcPr>
            <w:tcW w:w="2802" w:type="dxa"/>
            <w:tcBorders>
              <w:top w:val="single" w:color="auto" w:sz="4" w:space="0"/>
              <w:left w:val="single" w:color="auto" w:sz="4" w:space="0"/>
              <w:bottom w:val="nil"/>
              <w:right w:val="dotted" w:color="00000A" w:sz="4" w:space="0"/>
              <w:tl2br w:val="none" w:color="auto" w:sz="0" w:space="0"/>
              <w:tr2bl w:val="none" w:color="auto" w:sz="0" w:space="0"/>
            </w:tcBorders>
            <w:shd w:val="clear" w:color="auto" w:fill="auto"/>
            <w:vAlign w:val="center"/>
          </w:tcPr>
          <w:p>
            <w:pPr>
              <w:pStyle w:val="0"/>
              <w:rPr>
                <w:rFonts w:hint="default" w:asciiTheme="minorEastAsia" w:hAnsiTheme="minorEastAsia"/>
              </w:rPr>
            </w:pPr>
            <w:r>
              <w:rPr>
                <w:rFonts w:hint="default" w:asciiTheme="minorEastAsia" w:hAnsiTheme="minorEastAsia"/>
              </w:rPr>
              <w:t>４　入</w:t>
            </w:r>
            <w:r>
              <w:rPr>
                <w:rFonts w:hint="eastAsia" w:asciiTheme="minorEastAsia" w:hAnsiTheme="minorEastAsia"/>
              </w:rPr>
              <w:t xml:space="preserve"> </w:t>
            </w:r>
            <w:r>
              <w:rPr>
                <w:rFonts w:hint="default" w:asciiTheme="minorEastAsia" w:hAnsiTheme="minorEastAsia"/>
              </w:rPr>
              <w:t>札</w:t>
            </w:r>
            <w:r>
              <w:rPr>
                <w:rFonts w:hint="eastAsia" w:asciiTheme="minorEastAsia" w:hAnsiTheme="minorEastAsia"/>
              </w:rPr>
              <w:t xml:space="preserve"> </w:t>
            </w:r>
            <w:r>
              <w:rPr>
                <w:rFonts w:hint="default" w:asciiTheme="minorEastAsia" w:hAnsiTheme="minorEastAsia"/>
              </w:rPr>
              <w:t>保</w:t>
            </w:r>
            <w:r>
              <w:rPr>
                <w:rFonts w:hint="eastAsia" w:asciiTheme="minorEastAsia" w:hAnsiTheme="minorEastAsia"/>
              </w:rPr>
              <w:t xml:space="preserve"> </w:t>
            </w:r>
            <w:r>
              <w:rPr>
                <w:rFonts w:hint="default" w:asciiTheme="minorEastAsia" w:hAnsiTheme="minorEastAsia"/>
              </w:rPr>
              <w:t>証</w:t>
            </w:r>
            <w:r>
              <w:rPr>
                <w:rFonts w:hint="eastAsia" w:asciiTheme="minorEastAsia" w:hAnsiTheme="minorEastAsia"/>
              </w:rPr>
              <w:t xml:space="preserve"> </w:t>
            </w:r>
            <w:r>
              <w:rPr>
                <w:rFonts w:hint="default" w:asciiTheme="minorEastAsia" w:hAnsiTheme="minorEastAsia"/>
              </w:rPr>
              <w:t>金</w:t>
            </w:r>
          </w:p>
        </w:tc>
        <w:tc>
          <w:tcPr>
            <w:tcW w:w="6837" w:type="dxa"/>
            <w:gridSpan w:val="9"/>
            <w:shd w:val="clear" w:color="auto" w:fill="auto"/>
            <w:tcMar>
              <w:left w:w="108" w:type="dxa"/>
            </w:tcMar>
            <w:vAlign w:val="center"/>
          </w:tcPr>
          <w:p>
            <w:pPr>
              <w:pStyle w:val="0"/>
              <w:rPr>
                <w:rFonts w:hint="default" w:asciiTheme="minorEastAsia" w:hAnsiTheme="minorEastAsia"/>
              </w:rPr>
            </w:pPr>
            <w:r>
              <w:rPr>
                <w:rFonts w:hint="default" w:asciiTheme="minorEastAsia" w:hAnsiTheme="minorEastAsia"/>
              </w:rPr>
              <w:t>　</w:t>
            </w:r>
          </w:p>
        </w:tc>
      </w:tr>
      <w:tr>
        <w:trPr>
          <w:trHeight w:val="5668" w:hRule="atLeast"/>
        </w:trPr>
        <w:tc>
          <w:tcPr>
            <w:tcW w:w="9639" w:type="dxa"/>
            <w:gridSpan w:val="10"/>
            <w:shd w:val="clear" w:color="auto" w:fill="auto"/>
            <w:tcMar>
              <w:left w:w="108" w:type="dxa"/>
            </w:tcMar>
            <w:vAlign w:val="center"/>
          </w:tcPr>
          <w:p>
            <w:pPr>
              <w:pStyle w:val="0"/>
              <w:ind w:firstLine="229"/>
              <w:rPr>
                <w:rFonts w:hint="default" w:asciiTheme="minorEastAsia" w:hAnsiTheme="minorEastAsia"/>
              </w:rPr>
            </w:pPr>
            <w:r>
              <w:rPr>
                <w:rFonts w:hint="eastAsia" w:asciiTheme="minorEastAsia" w:hAnsiTheme="minorEastAsia"/>
              </w:rPr>
              <w:t>与那原</w:t>
            </w:r>
            <w:r>
              <w:rPr>
                <w:rFonts w:hint="default" w:asciiTheme="minorEastAsia" w:hAnsiTheme="minorEastAsia"/>
              </w:rPr>
              <w:t>町</w:t>
            </w:r>
            <w:r>
              <w:rPr>
                <w:rFonts w:hint="eastAsia" w:asciiTheme="minorEastAsia" w:hAnsiTheme="minorEastAsia"/>
              </w:rPr>
              <w:t>契約</w:t>
            </w:r>
            <w:r>
              <w:rPr>
                <w:rFonts w:hint="default" w:asciiTheme="minorEastAsia" w:hAnsiTheme="minorEastAsia"/>
              </w:rPr>
              <w:t>規則及びこれに基づく入札条件を承諾のうえ入札します。</w:t>
            </w:r>
          </w:p>
          <w:p>
            <w:pPr>
              <w:pStyle w:val="0"/>
              <w:ind w:firstLine="229"/>
              <w:rPr>
                <w:rFonts w:hint="default" w:asciiTheme="minorEastAsia" w:hAnsiTheme="minorEastAsia"/>
              </w:rPr>
            </w:pPr>
          </w:p>
          <w:p>
            <w:pPr>
              <w:pStyle w:val="0"/>
              <w:ind w:firstLine="229"/>
              <w:rPr>
                <w:rFonts w:hint="default" w:asciiTheme="minorEastAsia" w:hAnsiTheme="minorEastAsia"/>
              </w:rPr>
            </w:pPr>
            <w:r>
              <w:rPr>
                <w:rFonts w:hint="default" w:asciiTheme="minorEastAsia" w:hAnsiTheme="minorEastAsia"/>
              </w:rPr>
              <w:t>令和　　年　　月　　日</w:t>
            </w:r>
          </w:p>
          <w:p>
            <w:pPr>
              <w:pStyle w:val="0"/>
              <w:ind w:firstLine="229"/>
              <w:rPr>
                <w:rFonts w:hint="default" w:asciiTheme="minorEastAsia" w:hAnsiTheme="minorEastAsia"/>
              </w:rPr>
            </w:pPr>
          </w:p>
          <w:p>
            <w:pPr>
              <w:pStyle w:val="0"/>
              <w:ind w:firstLine="229"/>
              <w:rPr>
                <w:rFonts w:hint="default" w:asciiTheme="minorEastAsia" w:hAnsiTheme="minorEastAsia"/>
              </w:rPr>
            </w:pPr>
          </w:p>
          <w:p>
            <w:pPr>
              <w:pStyle w:val="0"/>
              <w:spacing w:line="480" w:lineRule="auto"/>
              <w:ind w:firstLine="229"/>
              <w:rPr>
                <w:rFonts w:hint="default" w:asciiTheme="minorEastAsia" w:hAnsiTheme="minorEastAsia"/>
              </w:rPr>
            </w:pPr>
            <w:r>
              <w:rPr>
                <w:rFonts w:hint="default" w:asciiTheme="minorEastAsia" w:hAnsiTheme="minorEastAsia"/>
              </w:rPr>
              <w:t>　　　　　　　　　　所　在　地</w:t>
            </w:r>
          </w:p>
          <w:p>
            <w:pPr>
              <w:pStyle w:val="0"/>
              <w:spacing w:line="480" w:lineRule="auto"/>
              <w:ind w:firstLine="229"/>
              <w:rPr>
                <w:rFonts w:hint="default" w:asciiTheme="minorEastAsia" w:hAnsiTheme="minorEastAsia"/>
              </w:rPr>
            </w:pPr>
            <w:r>
              <w:rPr>
                <w:rFonts w:hint="default" w:asciiTheme="minorEastAsia" w:hAnsiTheme="minorEastAsia"/>
              </w:rPr>
              <w:t>　　　　　　入札者　商号又は名称</w:t>
            </w:r>
          </w:p>
          <w:p>
            <w:pPr>
              <w:pStyle w:val="0"/>
              <w:spacing w:line="480" w:lineRule="auto"/>
              <w:ind w:firstLine="229"/>
              <w:rPr>
                <w:rFonts w:hint="default" w:asciiTheme="minorEastAsia" w:hAnsiTheme="minorEastAsia"/>
              </w:rPr>
            </w:pPr>
            <w:r>
              <w:rPr>
                <w:rFonts w:hint="default" w:asciiTheme="minorEastAsia" w:hAnsiTheme="minorEastAsia"/>
              </w:rPr>
              <w:t>　　　　　　　　　　代表者職氏名　　　　　　　　　　　　　　　　　　　　㊞</w:t>
            </w:r>
          </w:p>
          <w:p>
            <w:pPr>
              <w:pStyle w:val="0"/>
              <w:spacing w:line="480" w:lineRule="auto"/>
              <w:ind w:firstLine="229"/>
              <w:rPr>
                <w:rFonts w:hint="default" w:asciiTheme="minorEastAsia" w:hAnsiTheme="minorEastAsia"/>
              </w:rPr>
            </w:pPr>
            <w:r>
              <w:rPr>
                <w:rFonts w:hint="default" w:asciiTheme="minorEastAsia" w:hAnsiTheme="minorEastAsia"/>
              </w:rPr>
              <w:t>　　　　　　　　　　（代理人　　　　　　　　　　　　　　　　　　　　　　㊞）</w:t>
            </w:r>
          </w:p>
          <w:p>
            <w:pPr>
              <w:pStyle w:val="0"/>
              <w:ind w:firstLine="229"/>
              <w:rPr>
                <w:rFonts w:hint="default" w:asciiTheme="minorEastAsia" w:hAnsiTheme="minorEastAsia"/>
              </w:rPr>
            </w:pPr>
          </w:p>
          <w:p>
            <w:pPr>
              <w:pStyle w:val="0"/>
              <w:ind w:firstLine="229"/>
              <w:rPr>
                <w:rFonts w:hint="default" w:asciiTheme="minorEastAsia" w:hAnsiTheme="minorEastAsia"/>
              </w:rPr>
            </w:pPr>
          </w:p>
          <w:p>
            <w:pPr>
              <w:pStyle w:val="0"/>
              <w:ind w:firstLine="229"/>
              <w:rPr>
                <w:rFonts w:hint="default" w:asciiTheme="minorEastAsia" w:hAnsiTheme="minorEastAsia"/>
              </w:rPr>
            </w:pPr>
            <w:r>
              <w:rPr>
                <w:rFonts w:hint="eastAsia" w:asciiTheme="minorEastAsia" w:hAnsiTheme="minorEastAsia"/>
              </w:rPr>
              <w:t>与那原</w:t>
            </w:r>
            <w:r>
              <w:rPr>
                <w:rFonts w:hint="default" w:asciiTheme="minorEastAsia" w:hAnsiTheme="minorEastAsia"/>
              </w:rPr>
              <w:t>町長　</w:t>
            </w:r>
            <w:r>
              <w:rPr>
                <w:rFonts w:hint="eastAsia" w:asciiTheme="minorEastAsia" w:hAnsiTheme="minorEastAsia"/>
              </w:rPr>
              <w:t>照屋</w:t>
            </w:r>
            <w:r>
              <w:rPr>
                <w:rFonts w:hint="default" w:asciiTheme="minorEastAsia" w:hAnsiTheme="minorEastAsia"/>
              </w:rPr>
              <w:t>　</w:t>
            </w:r>
            <w:r>
              <w:rPr>
                <w:rFonts w:hint="eastAsia" w:asciiTheme="minorEastAsia" w:hAnsiTheme="minorEastAsia"/>
              </w:rPr>
              <w:t>勉</w:t>
            </w:r>
            <w:r>
              <w:rPr>
                <w:rFonts w:hint="default" w:asciiTheme="minorEastAsia" w:hAnsiTheme="minorEastAsia"/>
              </w:rPr>
              <w:t>　　様</w:t>
            </w:r>
          </w:p>
          <w:p>
            <w:pPr>
              <w:pStyle w:val="0"/>
              <w:rPr>
                <w:rFonts w:hint="default" w:asciiTheme="minorEastAsia" w:hAnsiTheme="minorEastAsia"/>
              </w:rPr>
            </w:pPr>
            <w:bookmarkStart w:id="0" w:name="_GoBack"/>
            <w:bookmarkEnd w:id="0"/>
          </w:p>
        </w:tc>
      </w:tr>
    </w:tbl>
    <w:p>
      <w:pPr>
        <w:pStyle w:val="0"/>
        <w:ind w:left="878" w:hanging="878"/>
        <w:rPr>
          <w:rFonts w:hint="default" w:asciiTheme="minorEastAsia" w:hAnsiTheme="minorEastAsia"/>
          <w:sz w:val="20"/>
        </w:rPr>
      </w:pPr>
    </w:p>
    <w:p>
      <w:pPr>
        <w:pStyle w:val="0"/>
        <w:ind w:left="600" w:hanging="600" w:hangingChars="300"/>
        <w:rPr>
          <w:rFonts w:hint="default" w:asciiTheme="minorEastAsia" w:hAnsiTheme="minorEastAsia"/>
          <w:sz w:val="20"/>
        </w:rPr>
      </w:pPr>
      <w:r>
        <w:rPr>
          <w:rFonts w:hint="default" w:asciiTheme="minorEastAsia" w:hAnsiTheme="minorEastAsia"/>
          <w:sz w:val="20"/>
        </w:rPr>
        <w:t>備考１</w:t>
      </w:r>
      <w:r>
        <w:rPr>
          <w:rFonts w:hint="default" w:asciiTheme="minorEastAsia" w:hAnsiTheme="minorEastAsia"/>
          <w:sz w:val="20"/>
        </w:rPr>
        <w:t xml:space="preserve"> </w:t>
      </w:r>
      <w:r>
        <w:rPr>
          <w:rFonts w:hint="default" w:asciiTheme="minorEastAsia" w:hAnsiTheme="minorEastAsia"/>
          <w:sz w:val="20"/>
        </w:rPr>
        <w:t>入札者は、消費税及び地方消費税に係る課税事業者であるか免除事業者であるかを問わず、見積もった契約金額の</w:t>
      </w:r>
      <w:r>
        <w:rPr>
          <w:rFonts w:hint="default" w:asciiTheme="minorEastAsia" w:hAnsiTheme="minorEastAsia"/>
          <w:sz w:val="20"/>
        </w:rPr>
        <w:t>110</w:t>
      </w:r>
      <w:r>
        <w:rPr>
          <w:rFonts w:hint="default" w:asciiTheme="minorEastAsia" w:hAnsiTheme="minorEastAsia"/>
          <w:sz w:val="20"/>
        </w:rPr>
        <w:t>分の</w:t>
      </w:r>
      <w:r>
        <w:rPr>
          <w:rFonts w:hint="default" w:asciiTheme="minorEastAsia" w:hAnsiTheme="minorEastAsia"/>
          <w:sz w:val="20"/>
        </w:rPr>
        <w:t>100</w:t>
      </w:r>
      <w:r>
        <w:rPr>
          <w:rFonts w:hint="default" w:asciiTheme="minorEastAsia" w:hAnsiTheme="minorEastAsia"/>
          <w:sz w:val="20"/>
        </w:rPr>
        <w:t>に相当する金額を入札書に記入すること。</w:t>
      </w:r>
    </w:p>
    <w:p>
      <w:pPr>
        <w:pStyle w:val="0"/>
        <w:ind w:left="658" w:hanging="658"/>
        <w:rPr>
          <w:rFonts w:hint="default" w:asciiTheme="minorEastAsia" w:hAnsiTheme="minorEastAsia"/>
          <w:sz w:val="20"/>
        </w:rPr>
      </w:pPr>
      <w:r>
        <w:rPr>
          <w:rFonts w:hint="default" w:asciiTheme="minorEastAsia" w:hAnsiTheme="minorEastAsia"/>
          <w:sz w:val="20"/>
        </w:rPr>
        <w:t>　　２</w:t>
      </w:r>
      <w:r>
        <w:rPr>
          <w:rFonts w:hint="default" w:asciiTheme="minorEastAsia" w:hAnsiTheme="minorEastAsia"/>
          <w:sz w:val="20"/>
        </w:rPr>
        <w:t xml:space="preserve"> </w:t>
      </w:r>
      <w:r>
        <w:rPr>
          <w:rFonts w:hint="default" w:asciiTheme="minorEastAsia" w:hAnsiTheme="minorEastAsia"/>
          <w:sz w:val="20"/>
        </w:rPr>
        <w:t>記入する金額の数字はアラビア数字で表示し、数字の先頭には「￥」を記入すること。</w:t>
      </w:r>
    </w:p>
    <w:p>
      <w:pPr>
        <w:pStyle w:val="0"/>
        <w:ind w:left="658" w:hanging="658"/>
        <w:rPr>
          <w:rFonts w:hint="default" w:asciiTheme="minorEastAsia" w:hAnsiTheme="minorEastAsia"/>
          <w:sz w:val="20"/>
        </w:rPr>
      </w:pPr>
      <w:r>
        <w:rPr>
          <w:rFonts w:hint="default" w:asciiTheme="minorEastAsia" w:hAnsiTheme="minorEastAsia"/>
          <w:sz w:val="20"/>
        </w:rPr>
        <w:t>　　３</w:t>
      </w:r>
      <w:r>
        <w:rPr>
          <w:rFonts w:hint="default" w:asciiTheme="minorEastAsia" w:hAnsiTheme="minorEastAsia"/>
          <w:sz w:val="20"/>
        </w:rPr>
        <w:t xml:space="preserve"> </w:t>
      </w:r>
      <w:r>
        <w:rPr>
          <w:rFonts w:hint="default" w:asciiTheme="minorEastAsia" w:hAnsiTheme="minorEastAsia"/>
          <w:sz w:val="20"/>
        </w:rPr>
        <w:t>日付は開札日を記入すること。</w:t>
      </w:r>
    </w:p>
    <w:p>
      <w:pPr>
        <w:pStyle w:val="0"/>
        <w:ind w:left="658" w:hanging="658"/>
        <w:rPr>
          <w:rFonts w:hint="default" w:asciiTheme="minorEastAsia" w:hAnsiTheme="minorEastAsia"/>
          <w:sz w:val="20"/>
        </w:rPr>
      </w:pPr>
      <w:r>
        <w:rPr>
          <w:rFonts w:hint="default" w:asciiTheme="minorEastAsia" w:hAnsiTheme="minorEastAsia"/>
          <w:sz w:val="20"/>
        </w:rPr>
        <w:t>　　４</w:t>
      </w:r>
      <w:r>
        <w:rPr>
          <w:rFonts w:hint="default" w:asciiTheme="minorEastAsia" w:hAnsiTheme="minorEastAsia"/>
          <w:sz w:val="20"/>
        </w:rPr>
        <w:t xml:space="preserve"> </w:t>
      </w:r>
      <w:r>
        <w:rPr>
          <w:rFonts w:hint="default" w:asciiTheme="minorEastAsia" w:hAnsiTheme="minorEastAsia"/>
          <w:sz w:val="20"/>
        </w:rPr>
        <w:t>金額を訂正したものは、無効とする。</w:t>
      </w:r>
    </w:p>
    <w:p>
      <w:pPr>
        <w:pStyle w:val="0"/>
        <w:ind w:left="658" w:hanging="658"/>
        <w:rPr>
          <w:rFonts w:hint="default"/>
        </w:rPr>
      </w:pPr>
      <w:r>
        <w:rPr>
          <w:rFonts w:hint="default" w:asciiTheme="minorEastAsia" w:hAnsiTheme="minorEastAsia"/>
          <w:sz w:val="20"/>
        </w:rPr>
        <w:t>　　５</w:t>
      </w:r>
      <w:r>
        <w:rPr>
          <w:rFonts w:hint="default" w:asciiTheme="minorEastAsia" w:hAnsiTheme="minorEastAsia"/>
          <w:sz w:val="20"/>
        </w:rPr>
        <w:t xml:space="preserve"> </w:t>
      </w:r>
      <w:r>
        <w:rPr>
          <w:rFonts w:hint="default" w:asciiTheme="minorEastAsia" w:hAnsiTheme="minorEastAsia"/>
          <w:sz w:val="20"/>
        </w:rPr>
        <w:t>金額以外の訂正又は抹消箇所には、押印すること。</w:t>
      </w:r>
    </w:p>
    <w:sectPr>
      <w:pgSz w:w="11906" w:h="16838"/>
      <w:pgMar w:top="1134" w:right="1134" w:bottom="1134" w:left="1134" w:header="0" w:footer="0" w:gutter="0"/>
      <w:cols w:space="720"/>
      <w:formProt w:val="0"/>
      <w:textDirection w:val="lrTb"/>
      <w:docGrid w:type="linesAndChar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angal">
    <w:panose1 w:val="00000000000000000000"/>
    <w:charset w:val="00"/>
    <w:family w:val="roman"/>
    <w:pitch w:val="fixed"/>
    <w:sig w:usb0="00000000" w:usb1="00000000" w:usb2="00000000" w:usb3="00000000" w:csb0="00000001" w:csb1="00000000"/>
  </w:font>
  <w:font w:name="Times New Roman">
    <w:panose1 w:val="00000000000000000000"/>
    <w:charset w:val="00"/>
    <w:family w:val="roman"/>
    <w:notTrueType/>
    <w:pitch w:val="variable"/>
    <w:sig w:usb0="00000000" w:usb1="00000000" w:usb2="00000000" w:usb3="00000000" w:csb0="FF000000" w:csb1="00000000"/>
  </w:font>
  <w:font w:name="Liberation Sans">
    <w:panose1 w:val="00000000000000000000"/>
    <w:charset w:val="80"/>
    <w:family w:val="swiss"/>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20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ヘッダー (文字)"/>
    <w:basedOn w:val="10"/>
    <w:next w:val="15"/>
    <w:link w:val="0"/>
    <w:uiPriority w:val="0"/>
    <w:qFormat/>
  </w:style>
  <w:style w:type="character" w:styleId="16" w:customStyle="1">
    <w:name w:val="フッター (文字)"/>
    <w:basedOn w:val="10"/>
    <w:next w:val="16"/>
    <w:link w:val="0"/>
    <w:uiPriority w:val="0"/>
    <w:qFormat/>
  </w:style>
  <w:style w:type="character" w:styleId="17">
    <w:name w:val="footnote reference"/>
    <w:basedOn w:val="10"/>
    <w:next w:val="17"/>
    <w:link w:val="0"/>
    <w:uiPriority w:val="0"/>
    <w:semiHidden/>
    <w:qFormat/>
    <w:rPr>
      <w:vertAlign w:val="superscript"/>
    </w:rPr>
  </w:style>
  <w:style w:type="character" w:styleId="18">
    <w:name w:val="endnote reference"/>
    <w:basedOn w:val="10"/>
    <w:next w:val="18"/>
    <w:link w:val="0"/>
    <w:uiPriority w:val="0"/>
    <w:semiHidden/>
    <w:qFormat/>
    <w:rPr>
      <w:vertAlign w:val="superscript"/>
    </w:rPr>
  </w:style>
  <w:style w:type="paragraph" w:styleId="19" w:customStyle="1">
    <w:name w:val="見出し"/>
    <w:basedOn w:val="0"/>
    <w:next w:val="20"/>
    <w:link w:val="0"/>
    <w:uiPriority w:val="0"/>
    <w:qFormat/>
    <w:pPr>
      <w:keepNext w:val="1"/>
      <w:spacing w:before="240" w:beforeLines="0" w:beforeAutospacing="0" w:after="120" w:afterLines="0" w:afterAutospacing="0"/>
    </w:pPr>
    <w:rPr>
      <w:rFonts w:ascii="Liberation Sans" w:hAnsi="Liberation Sans" w:eastAsia="ＭＳ ゴシック"/>
      <w:sz w:val="28"/>
    </w:rPr>
  </w:style>
  <w:style w:type="paragraph" w:styleId="20">
    <w:name w:val="Body Text"/>
    <w:basedOn w:val="0"/>
    <w:next w:val="20"/>
    <w:link w:val="0"/>
    <w:uiPriority w:val="0"/>
    <w:pPr>
      <w:spacing w:after="140" w:afterLines="0" w:afterAutospacing="0" w:line="288" w:lineRule="auto"/>
    </w:pPr>
  </w:style>
  <w:style w:type="paragraph" w:styleId="21">
    <w:name w:val="List"/>
    <w:basedOn w:val="20"/>
    <w:next w:val="21"/>
    <w:link w:val="0"/>
    <w:uiPriority w:val="0"/>
  </w:style>
  <w:style w:type="paragraph" w:styleId="22">
    <w:name w:val="caption"/>
    <w:basedOn w:val="0"/>
    <w:next w:val="22"/>
    <w:link w:val="0"/>
    <w:uiPriority w:val="0"/>
    <w:semiHidden/>
    <w:qFormat/>
    <w:pPr>
      <w:suppressLineNumbers w:val="1"/>
      <w:spacing w:before="120" w:beforeLines="0" w:beforeAutospacing="0" w:after="120" w:afterLines="0" w:afterAutospacing="0"/>
    </w:pPr>
    <w:rPr>
      <w:i w:val="1"/>
      <w:sz w:val="24"/>
    </w:rPr>
  </w:style>
  <w:style w:type="paragraph" w:styleId="23" w:customStyle="1">
    <w:name w:val="索引"/>
    <w:basedOn w:val="0"/>
    <w:next w:val="23"/>
    <w:link w:val="0"/>
    <w:uiPriority w:val="0"/>
    <w:qFormat/>
    <w:pPr>
      <w:suppressLineNumbers w:val="1"/>
    </w:pPr>
  </w:style>
  <w:style w:type="paragraph" w:styleId="24">
    <w:name w:val="header"/>
    <w:basedOn w:val="0"/>
    <w:next w:val="24"/>
    <w:link w:val="0"/>
    <w:uiPriority w:val="0"/>
    <w:pPr>
      <w:tabs>
        <w:tab w:val="center" w:leader="none" w:pos="4252"/>
        <w:tab w:val="right" w:leader="none" w:pos="8504"/>
      </w:tabs>
      <w:snapToGrid w:val="0"/>
    </w:pPr>
  </w:style>
  <w:style w:type="paragraph" w:styleId="25">
    <w:name w:val="footer"/>
    <w:basedOn w:val="0"/>
    <w:next w:val="25"/>
    <w:link w:val="0"/>
    <w:uiPriority w:val="0"/>
    <w:pPr>
      <w:tabs>
        <w:tab w:val="center" w:leader="none" w:pos="4252"/>
        <w:tab w:val="right" w:leader="none" w:pos="8504"/>
      </w:tabs>
      <w:snapToGrid w:val="0"/>
    </w:p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311</TotalTime>
  <Pages>1</Pages>
  <Words>84</Words>
  <Characters>480</Characters>
  <Application>JUST Note</Application>
  <Lines>4</Lines>
  <Paragraphs>1</Paragraphs>
  <CharactersWithSpaces>563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高橋　雄大</dc:creator>
  <cp:lastModifiedBy>264hiroyuki</cp:lastModifiedBy>
  <cp:lastPrinted>2019-05-06T01:18:00Z</cp:lastPrinted>
  <dcterms:created xsi:type="dcterms:W3CDTF">2016-06-21T02:53:00Z</dcterms:created>
  <dcterms:modified xsi:type="dcterms:W3CDTF">2026-05-25T09:26:52Z</dcterms:modified>
  <cp:revision>26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1.2</vt:lpwstr>
  </property>
</Properties>
</file>